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6B" w:rsidRPr="00107ED1" w:rsidRDefault="00517ECF" w:rsidP="004B47A5">
      <w:pPr>
        <w:jc w:val="center"/>
        <w:rPr>
          <w:noProof/>
          <w:color w:val="5F497A" w:themeColor="accent4" w:themeShade="BF"/>
          <w:lang w:eastAsia="es-MX"/>
        </w:rPr>
      </w:pPr>
      <w:r w:rsidRPr="00107ED1">
        <w:rPr>
          <w:rFonts w:ascii="Arial" w:hAnsi="Arial" w:cs="Arial"/>
          <w:b/>
          <w:color w:val="5F497A" w:themeColor="accent4" w:themeShade="BF"/>
          <w:sz w:val="32"/>
          <w:szCs w:val="32"/>
        </w:rPr>
        <w:t xml:space="preserve">Práctica No. </w:t>
      </w:r>
      <w:r w:rsidR="001D0ABD" w:rsidRPr="00107ED1">
        <w:rPr>
          <w:rFonts w:ascii="Arial" w:hAnsi="Arial" w:cs="Arial"/>
          <w:b/>
          <w:color w:val="5F497A" w:themeColor="accent4" w:themeShade="BF"/>
          <w:sz w:val="32"/>
          <w:szCs w:val="32"/>
        </w:rPr>
        <w:t>10 Elaboración de un indicador ácido-base de col morada</w:t>
      </w:r>
      <w:r w:rsidR="00AE2925" w:rsidRPr="00107ED1">
        <w:rPr>
          <w:rFonts w:ascii="Arial" w:hAnsi="Arial" w:cs="Arial"/>
          <w:b/>
          <w:color w:val="5F497A" w:themeColor="accent4" w:themeShade="BF"/>
          <w:sz w:val="32"/>
          <w:szCs w:val="32"/>
        </w:rPr>
        <w:t xml:space="preserve"> y medición de pH.</w:t>
      </w:r>
    </w:p>
    <w:p w:rsidR="001D0ABD" w:rsidRPr="001D0ABD" w:rsidRDefault="0077113B" w:rsidP="001D0ABD">
      <w:pPr>
        <w:pStyle w:val="Sinespaciado"/>
        <w:rPr>
          <w:rFonts w:ascii="Arial" w:hAnsi="Arial" w:cs="Arial"/>
          <w:sz w:val="24"/>
          <w:szCs w:val="24"/>
        </w:rPr>
      </w:pPr>
      <w:r w:rsidRPr="003C67CF">
        <w:rPr>
          <w:rFonts w:ascii="Arial" w:hAnsi="Arial" w:cs="Arial"/>
          <w:b/>
          <w:sz w:val="24"/>
          <w:szCs w:val="24"/>
        </w:rPr>
        <w:t>Objetivo</w:t>
      </w:r>
      <w:r w:rsidRPr="001D0ABD">
        <w:rPr>
          <w:rFonts w:ascii="Arial" w:hAnsi="Arial" w:cs="Arial"/>
          <w:sz w:val="24"/>
          <w:szCs w:val="24"/>
        </w:rPr>
        <w:t xml:space="preserve">: </w:t>
      </w:r>
    </w:p>
    <w:p w:rsidR="0077113B" w:rsidRPr="001D0ABD" w:rsidRDefault="001D0ABD" w:rsidP="001D0AB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D0ABD">
        <w:rPr>
          <w:rFonts w:ascii="Arial" w:hAnsi="Arial" w:cs="Arial"/>
          <w:sz w:val="24"/>
          <w:szCs w:val="24"/>
        </w:rPr>
        <w:t>Preparar un indicador ácido-base de col morada y determinar las coloraciones que presenta en diferentes valores de pH.</w:t>
      </w:r>
    </w:p>
    <w:p w:rsidR="001D0ABD" w:rsidRPr="001D0ABD" w:rsidRDefault="001D0ABD" w:rsidP="001D0AB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D0ABD">
        <w:rPr>
          <w:rFonts w:ascii="Arial" w:hAnsi="Arial" w:cs="Arial"/>
          <w:sz w:val="24"/>
          <w:szCs w:val="24"/>
        </w:rPr>
        <w:t>Medir el pH de disoluciones acuosas y de varios productos de uso cotidiano.</w:t>
      </w:r>
    </w:p>
    <w:p w:rsidR="006C797F" w:rsidRDefault="006C797F" w:rsidP="00517ECF">
      <w:pPr>
        <w:jc w:val="both"/>
        <w:rPr>
          <w:rFonts w:ascii="Arial" w:hAnsi="Arial" w:cs="Arial"/>
          <w:sz w:val="24"/>
          <w:szCs w:val="24"/>
        </w:rPr>
      </w:pPr>
      <w:r w:rsidRPr="0087415C">
        <w:rPr>
          <w:rFonts w:ascii="Arial" w:hAnsi="Arial" w:cs="Arial"/>
          <w:b/>
          <w:sz w:val="24"/>
          <w:szCs w:val="24"/>
        </w:rPr>
        <w:t>Hipótesis</w:t>
      </w:r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6C797F" w:rsidRDefault="006C797F" w:rsidP="00517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C797F" w:rsidRPr="0077113B" w:rsidRDefault="006C797F" w:rsidP="00517E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1791C" w:rsidRPr="0051791C" w:rsidRDefault="004F0FB8" w:rsidP="0051791C">
      <w:pPr>
        <w:pStyle w:val="Sinespaciado"/>
        <w:rPr>
          <w:rFonts w:ascii="Arial" w:hAnsi="Arial" w:cs="Arial"/>
          <w:b/>
          <w:sz w:val="24"/>
          <w:szCs w:val="24"/>
        </w:rPr>
      </w:pPr>
      <w:r w:rsidRPr="0051791C">
        <w:rPr>
          <w:rFonts w:ascii="Arial" w:hAnsi="Arial" w:cs="Arial"/>
          <w:b/>
          <w:sz w:val="24"/>
          <w:szCs w:val="24"/>
        </w:rPr>
        <w:t>INVESTIGACIÓN PREVIA</w:t>
      </w:r>
    </w:p>
    <w:p w:rsidR="005C6DAB" w:rsidRPr="008F55C5" w:rsidRDefault="00F91FC1" w:rsidP="008F55C5">
      <w:pPr>
        <w:pStyle w:val="Sinespaciado"/>
        <w:rPr>
          <w:rFonts w:ascii="Arial" w:hAnsi="Arial" w:cs="Arial"/>
          <w:sz w:val="24"/>
          <w:szCs w:val="24"/>
        </w:rPr>
      </w:pPr>
      <w:r w:rsidRPr="008F55C5">
        <w:rPr>
          <w:rFonts w:ascii="Arial" w:hAnsi="Arial" w:cs="Arial"/>
          <w:sz w:val="24"/>
          <w:szCs w:val="24"/>
        </w:rPr>
        <w:t>Se requiere investigar antes de realizar la práctica, los siguientes conceptos:</w:t>
      </w:r>
    </w:p>
    <w:p w:rsidR="007C28DD" w:rsidRDefault="00F91FC1" w:rsidP="00E6291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Teorías ácido-base</w:t>
      </w:r>
      <w:r w:rsidR="00B752C8">
        <w:rPr>
          <w:rFonts w:ascii="Arial" w:hAnsi="Arial" w:cs="Arial"/>
          <w:sz w:val="24"/>
          <w:szCs w:val="24"/>
        </w:rPr>
        <w:t xml:space="preserve"> (definición)</w:t>
      </w:r>
    </w:p>
    <w:p w:rsidR="00E07D65" w:rsidRDefault="00E07D65" w:rsidP="00E6291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son los indicadores ácido-base? ¿Qué coloraciones presentan en medio ácido, básico y neutro la </w:t>
      </w:r>
      <w:r w:rsidR="002614FE">
        <w:rPr>
          <w:rFonts w:ascii="Arial" w:hAnsi="Arial" w:cs="Arial"/>
          <w:sz w:val="24"/>
          <w:szCs w:val="24"/>
        </w:rPr>
        <w:t>fenolftaleína</w:t>
      </w:r>
      <w:r>
        <w:rPr>
          <w:rFonts w:ascii="Arial" w:hAnsi="Arial" w:cs="Arial"/>
          <w:sz w:val="24"/>
          <w:szCs w:val="24"/>
        </w:rPr>
        <w:t xml:space="preserve">, </w:t>
      </w:r>
      <w:r w:rsidR="002614FE">
        <w:rPr>
          <w:rFonts w:ascii="Arial" w:hAnsi="Arial" w:cs="Arial"/>
          <w:sz w:val="24"/>
          <w:szCs w:val="24"/>
        </w:rPr>
        <w:t>indicador universal, azul de metileno, anaranjado de metilo?</w:t>
      </w:r>
    </w:p>
    <w:p w:rsidR="004F0FB8" w:rsidRPr="00E62917" w:rsidRDefault="00F91FC1" w:rsidP="00E6291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 de ácidos y bases.</w:t>
      </w:r>
    </w:p>
    <w:p w:rsidR="007C28DD" w:rsidRPr="00E62917" w:rsidRDefault="00F91FC1" w:rsidP="00E6291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</w:t>
      </w:r>
    </w:p>
    <w:p w:rsidR="007C28DD" w:rsidRPr="00E62917" w:rsidRDefault="00F91FC1" w:rsidP="00E6291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Escala de pH</w:t>
      </w:r>
      <w:r w:rsidR="0092073F">
        <w:rPr>
          <w:rFonts w:ascii="Arial" w:hAnsi="Arial" w:cs="Arial"/>
          <w:sz w:val="24"/>
          <w:szCs w:val="24"/>
        </w:rPr>
        <w:t>, ilustrar a color.</w:t>
      </w:r>
    </w:p>
    <w:p w:rsidR="007C28DD" w:rsidRDefault="00F91FC1" w:rsidP="00E6291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Ácidos fuertes y débiles.</w:t>
      </w:r>
    </w:p>
    <w:p w:rsidR="00F91FC1" w:rsidRPr="00E62917" w:rsidRDefault="00F91FC1" w:rsidP="00E6291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Bases fuertes y débiles.</w:t>
      </w:r>
    </w:p>
    <w:p w:rsidR="007C28DD" w:rsidRPr="004612DE" w:rsidRDefault="007C28DD" w:rsidP="0051791C">
      <w:pPr>
        <w:pStyle w:val="Sinespaciado"/>
        <w:rPr>
          <w:rFonts w:ascii="Arial" w:hAnsi="Arial" w:cs="Arial"/>
          <w:b/>
          <w:sz w:val="24"/>
          <w:szCs w:val="24"/>
        </w:rPr>
      </w:pPr>
      <w:r w:rsidRPr="004612DE">
        <w:rPr>
          <w:rFonts w:ascii="Arial" w:hAnsi="Arial" w:cs="Arial"/>
          <w:b/>
          <w:sz w:val="24"/>
          <w:szCs w:val="24"/>
        </w:rPr>
        <w:t>MATERIAL</w:t>
      </w:r>
    </w:p>
    <w:p w:rsidR="007C28DD" w:rsidRDefault="002705A2" w:rsidP="004612D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Tiras de papel pH.</w:t>
      </w:r>
    </w:p>
    <w:p w:rsidR="00B752C8" w:rsidRDefault="00B752C8" w:rsidP="004612D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Mortero con pistilo.</w:t>
      </w:r>
    </w:p>
    <w:p w:rsidR="00B752C8" w:rsidRDefault="00B752C8" w:rsidP="004612D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Embudo.</w:t>
      </w:r>
    </w:p>
    <w:p w:rsidR="00B752C8" w:rsidRPr="007252BC" w:rsidRDefault="00B752C8" w:rsidP="004612D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Piseta.</w:t>
      </w:r>
    </w:p>
    <w:p w:rsidR="007C28DD" w:rsidRDefault="002705A2" w:rsidP="004612D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Pipeta beral.</w:t>
      </w:r>
    </w:p>
    <w:p w:rsidR="00B752C8" w:rsidRDefault="00B752C8" w:rsidP="004612D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Gradilla.</w:t>
      </w:r>
    </w:p>
    <w:p w:rsidR="00B752C8" w:rsidRDefault="00C47E46" w:rsidP="004612D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t</w:t>
      </w:r>
      <w:r w:rsidR="00B752C8">
        <w:rPr>
          <w:rFonts w:ascii="Arial" w:hAnsi="Arial" w:cs="Arial"/>
          <w:sz w:val="24"/>
          <w:szCs w:val="24"/>
        </w:rPr>
        <w:t>ubos de ensayo.</w:t>
      </w:r>
    </w:p>
    <w:p w:rsidR="007C28DD" w:rsidRDefault="00B752C8" w:rsidP="001E008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Vasitos de plástico.</w:t>
      </w:r>
    </w:p>
    <w:p w:rsidR="00CD291B" w:rsidRDefault="00CD291B" w:rsidP="001E008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pipetas graduadas.</w:t>
      </w:r>
    </w:p>
    <w:p w:rsidR="00CD291B" w:rsidRPr="001E008D" w:rsidRDefault="00CD291B" w:rsidP="001E008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perillas.</w:t>
      </w:r>
    </w:p>
    <w:p w:rsidR="007C28DD" w:rsidRPr="004612DE" w:rsidRDefault="007C28DD" w:rsidP="0051791C">
      <w:pPr>
        <w:pStyle w:val="Sinespaciado"/>
        <w:rPr>
          <w:rFonts w:ascii="Arial" w:hAnsi="Arial" w:cs="Arial"/>
          <w:b/>
          <w:sz w:val="24"/>
          <w:szCs w:val="24"/>
        </w:rPr>
      </w:pPr>
      <w:r w:rsidRPr="0051791C">
        <w:rPr>
          <w:rFonts w:ascii="Arial" w:hAnsi="Arial" w:cs="Arial"/>
          <w:b/>
          <w:caps/>
          <w:sz w:val="24"/>
          <w:szCs w:val="24"/>
        </w:rPr>
        <w:t>S</w:t>
      </w:r>
      <w:r w:rsidR="004612DE" w:rsidRPr="0051791C">
        <w:rPr>
          <w:rFonts w:ascii="Arial" w:hAnsi="Arial" w:cs="Arial"/>
          <w:b/>
          <w:caps/>
          <w:sz w:val="24"/>
          <w:szCs w:val="24"/>
        </w:rPr>
        <w:t>ustancias</w:t>
      </w:r>
      <w:r w:rsidR="004612DE">
        <w:rPr>
          <w:rFonts w:ascii="Arial" w:hAnsi="Arial" w:cs="Arial"/>
          <w:b/>
          <w:sz w:val="24"/>
          <w:szCs w:val="24"/>
        </w:rPr>
        <w:t>:</w:t>
      </w:r>
    </w:p>
    <w:p w:rsidR="007C28DD" w:rsidRPr="000E09B8" w:rsidRDefault="000E09B8" w:rsidP="004612D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E09B8">
        <w:rPr>
          <w:rFonts w:ascii="Arial" w:hAnsi="Arial" w:cs="Arial"/>
          <w:sz w:val="24"/>
          <w:szCs w:val="24"/>
        </w:rPr>
        <w:t xml:space="preserve">Agua </w:t>
      </w:r>
    </w:p>
    <w:p w:rsidR="007C28DD" w:rsidRPr="000E09B8" w:rsidRDefault="00790439" w:rsidP="004612D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Col morada.</w:t>
      </w:r>
    </w:p>
    <w:p w:rsidR="007C28DD" w:rsidRPr="000E09B8" w:rsidRDefault="00790439" w:rsidP="004612D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Disolución de </w:t>
      </w:r>
      <w:r w:rsidR="00EB7571">
        <w:rPr>
          <w:rFonts w:ascii="Arial" w:hAnsi="Arial" w:cs="Arial"/>
          <w:sz w:val="24"/>
          <w:szCs w:val="24"/>
        </w:rPr>
        <w:t xml:space="preserve">hidróxido de sodio </w:t>
      </w:r>
      <w:r>
        <w:rPr>
          <w:rFonts w:ascii="Arial" w:hAnsi="Arial" w:cs="Arial"/>
          <w:sz w:val="24"/>
          <w:szCs w:val="24"/>
        </w:rPr>
        <w:t>NaOH</w:t>
      </w:r>
      <w:r w:rsidR="002705A2">
        <w:rPr>
          <w:rFonts w:ascii="Arial" w:hAnsi="Arial" w:cs="Arial"/>
          <w:sz w:val="24"/>
          <w:szCs w:val="24"/>
        </w:rPr>
        <w:t>.</w:t>
      </w:r>
    </w:p>
    <w:p w:rsidR="007C28DD" w:rsidRDefault="002705A2" w:rsidP="004612D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Ácido sulfúrico</w:t>
      </w:r>
      <w:r w:rsidR="00EB7571">
        <w:rPr>
          <w:rFonts w:ascii="Arial" w:hAnsi="Arial" w:cs="Arial"/>
          <w:sz w:val="24"/>
          <w:szCs w:val="24"/>
        </w:rPr>
        <w:t xml:space="preserve"> H</w:t>
      </w:r>
      <w:r w:rsidR="00EB7571" w:rsidRPr="00EB7571">
        <w:rPr>
          <w:rFonts w:ascii="Arial" w:hAnsi="Arial" w:cs="Arial"/>
          <w:sz w:val="24"/>
          <w:szCs w:val="24"/>
          <w:vertAlign w:val="subscript"/>
        </w:rPr>
        <w:t>2</w:t>
      </w:r>
      <w:r w:rsidR="00EB7571">
        <w:rPr>
          <w:rFonts w:ascii="Arial" w:hAnsi="Arial" w:cs="Arial"/>
          <w:sz w:val="24"/>
          <w:szCs w:val="24"/>
        </w:rPr>
        <w:t>SO</w:t>
      </w:r>
      <w:r w:rsidR="00EB7571" w:rsidRPr="00EB7571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concentrado o en </w:t>
      </w:r>
      <w:r w:rsidR="00F32A54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solución acuosa.</w:t>
      </w:r>
    </w:p>
    <w:p w:rsidR="002705A2" w:rsidRDefault="002705A2" w:rsidP="004612D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Ácido acético</w:t>
      </w:r>
      <w:r w:rsidR="00EB7571">
        <w:rPr>
          <w:rFonts w:ascii="Arial" w:hAnsi="Arial" w:cs="Arial"/>
          <w:sz w:val="24"/>
          <w:szCs w:val="24"/>
        </w:rPr>
        <w:t xml:space="preserve"> C</w:t>
      </w:r>
      <w:r w:rsidR="00EB7571" w:rsidRPr="00EB7571">
        <w:rPr>
          <w:rFonts w:ascii="Arial" w:hAnsi="Arial" w:cs="Arial"/>
          <w:sz w:val="24"/>
          <w:szCs w:val="24"/>
          <w:vertAlign w:val="subscript"/>
        </w:rPr>
        <w:t>2</w:t>
      </w:r>
      <w:r w:rsidR="00EB7571">
        <w:rPr>
          <w:rFonts w:ascii="Arial" w:hAnsi="Arial" w:cs="Arial"/>
          <w:sz w:val="24"/>
          <w:szCs w:val="24"/>
        </w:rPr>
        <w:t>H</w:t>
      </w:r>
      <w:r w:rsidR="00EB7571" w:rsidRPr="00EB7571">
        <w:rPr>
          <w:rFonts w:ascii="Arial" w:hAnsi="Arial" w:cs="Arial"/>
          <w:sz w:val="24"/>
          <w:szCs w:val="24"/>
          <w:vertAlign w:val="subscript"/>
        </w:rPr>
        <w:t>4</w:t>
      </w:r>
      <w:r w:rsidR="00EB7571">
        <w:rPr>
          <w:rFonts w:ascii="Arial" w:hAnsi="Arial" w:cs="Arial"/>
          <w:sz w:val="24"/>
          <w:szCs w:val="24"/>
        </w:rPr>
        <w:t>O</w:t>
      </w:r>
      <w:r w:rsidR="00EB7571" w:rsidRPr="00EB7571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concentrado o en </w:t>
      </w:r>
      <w:r w:rsidR="00F32A54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solución acuosa.</w:t>
      </w:r>
    </w:p>
    <w:p w:rsidR="002705A2" w:rsidRDefault="002705A2" w:rsidP="004612D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Ácido clorhídrico</w:t>
      </w:r>
      <w:r w:rsidR="00EB7571">
        <w:rPr>
          <w:rFonts w:ascii="Arial" w:hAnsi="Arial" w:cs="Arial"/>
          <w:sz w:val="24"/>
          <w:szCs w:val="24"/>
        </w:rPr>
        <w:t xml:space="preserve"> HCl</w:t>
      </w:r>
      <w:r>
        <w:rPr>
          <w:rFonts w:ascii="Arial" w:hAnsi="Arial" w:cs="Arial"/>
          <w:sz w:val="24"/>
          <w:szCs w:val="24"/>
        </w:rPr>
        <w:t xml:space="preserve"> concentrado o en solución acuosa.</w:t>
      </w:r>
    </w:p>
    <w:p w:rsidR="004B47A5" w:rsidRPr="00C47E46" w:rsidRDefault="002705A2" w:rsidP="00C47E4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</w:t>
      </w:r>
      <w:r w:rsidRPr="002705A2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OH concentrado o en solución acuosa.</w:t>
      </w:r>
    </w:p>
    <w:p w:rsidR="007C28DD" w:rsidRPr="00CC64DA" w:rsidRDefault="007C28DD" w:rsidP="00CC64DA">
      <w:pPr>
        <w:pStyle w:val="Sinespaciado"/>
        <w:rPr>
          <w:rFonts w:ascii="Arial" w:hAnsi="Arial" w:cs="Arial"/>
          <w:b/>
          <w:caps/>
          <w:sz w:val="24"/>
          <w:szCs w:val="24"/>
        </w:rPr>
      </w:pPr>
      <w:r w:rsidRPr="00CC64DA">
        <w:rPr>
          <w:rFonts w:ascii="Arial" w:hAnsi="Arial" w:cs="Arial"/>
          <w:b/>
          <w:caps/>
          <w:sz w:val="24"/>
          <w:szCs w:val="24"/>
        </w:rPr>
        <w:t>P</w:t>
      </w:r>
      <w:r w:rsidR="004612DE" w:rsidRPr="00CC64DA">
        <w:rPr>
          <w:rFonts w:ascii="Arial" w:hAnsi="Arial" w:cs="Arial"/>
          <w:b/>
          <w:caps/>
          <w:sz w:val="24"/>
          <w:szCs w:val="24"/>
        </w:rPr>
        <w:t>rocedimiento:</w:t>
      </w:r>
    </w:p>
    <w:p w:rsidR="00C47E46" w:rsidRPr="00C47E46" w:rsidRDefault="00B56F44" w:rsidP="00C47E4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Preparar el indicador de col morada, cortando un trozo de col morada, partiéndola en trozos pequeños para agregarle un poco de agua y triturarla en el mortero con el pistilo. Obtener el extracto de la col morada y guardarlo en un frasco con gotero y etiquetarlo.</w:t>
      </w:r>
    </w:p>
    <w:p w:rsidR="00C47E46" w:rsidRDefault="00C47E46" w:rsidP="004B13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Medir 5 ml de cada una de las disoluciones y adicionarlas a cada uno de los tubos de ensayo respectivamente. </w:t>
      </w:r>
    </w:p>
    <w:p w:rsidR="00B56F44" w:rsidRDefault="00C47E46" w:rsidP="00C47E4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Medir el pH para cada una de las disoluciones y anotarlo en la tabla y clasificarlo como ácido, base o sustancia neutra según sea el caso.</w:t>
      </w:r>
    </w:p>
    <w:p w:rsidR="00485784" w:rsidRPr="00C47E46" w:rsidRDefault="00485784" w:rsidP="00C47E4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Adicionar 3 ó 4 gotas del indicador de col morada, observar el color y anotarlo en la tabla.</w:t>
      </w:r>
    </w:p>
    <w:tbl>
      <w:tblPr>
        <w:tblStyle w:val="Tablaconcuadrcula"/>
        <w:tblW w:w="0" w:type="auto"/>
        <w:jc w:val="center"/>
        <w:tblInd w:w="-347" w:type="dxa"/>
        <w:tblLook w:val="04A0"/>
      </w:tblPr>
      <w:tblGrid>
        <w:gridCol w:w="2378"/>
        <w:gridCol w:w="1113"/>
        <w:gridCol w:w="3276"/>
        <w:gridCol w:w="2634"/>
      </w:tblGrid>
      <w:tr w:rsidR="00485784" w:rsidRPr="00454142" w:rsidTr="00454142">
        <w:trPr>
          <w:jc w:val="center"/>
        </w:trPr>
        <w:tc>
          <w:tcPr>
            <w:tcW w:w="2378" w:type="dxa"/>
            <w:shd w:val="clear" w:color="auto" w:fill="5F497A" w:themeFill="accent4" w:themeFillShade="BF"/>
          </w:tcPr>
          <w:p w:rsidR="00485784" w:rsidRPr="00454142" w:rsidRDefault="00485784" w:rsidP="0012249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414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Sustancia</w:t>
            </w:r>
          </w:p>
        </w:tc>
        <w:tc>
          <w:tcPr>
            <w:tcW w:w="1113" w:type="dxa"/>
            <w:shd w:val="clear" w:color="auto" w:fill="5F497A" w:themeFill="accent4" w:themeFillShade="BF"/>
          </w:tcPr>
          <w:p w:rsidR="00485784" w:rsidRPr="00454142" w:rsidRDefault="00485784" w:rsidP="0012249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414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pH</w:t>
            </w:r>
          </w:p>
          <w:p w:rsidR="00485784" w:rsidRPr="00454142" w:rsidRDefault="00485784" w:rsidP="0012249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5F497A" w:themeFill="accent4" w:themeFillShade="BF"/>
          </w:tcPr>
          <w:p w:rsidR="00485784" w:rsidRPr="00454142" w:rsidRDefault="00485784" w:rsidP="0012249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414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Clasificación (ácido, base o sustancia neutra)</w:t>
            </w:r>
          </w:p>
          <w:p w:rsidR="00485784" w:rsidRPr="00454142" w:rsidRDefault="00485784" w:rsidP="0012249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5F497A" w:themeFill="accent4" w:themeFillShade="BF"/>
          </w:tcPr>
          <w:p w:rsidR="00485784" w:rsidRPr="00454142" w:rsidRDefault="00485784" w:rsidP="0012249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414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Coloración que presenta con la col morada.</w:t>
            </w:r>
          </w:p>
        </w:tc>
      </w:tr>
      <w:tr w:rsidR="000979A6" w:rsidTr="00485784">
        <w:trPr>
          <w:trHeight w:val="567"/>
          <w:jc w:val="center"/>
        </w:trPr>
        <w:tc>
          <w:tcPr>
            <w:tcW w:w="2378" w:type="dxa"/>
          </w:tcPr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 de la llave</w:t>
            </w:r>
          </w:p>
        </w:tc>
        <w:tc>
          <w:tcPr>
            <w:tcW w:w="1113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A6" w:rsidTr="00485784">
        <w:trPr>
          <w:trHeight w:val="567"/>
          <w:jc w:val="center"/>
        </w:trPr>
        <w:tc>
          <w:tcPr>
            <w:tcW w:w="2378" w:type="dxa"/>
          </w:tcPr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Ácido sulfúrico</w:t>
            </w:r>
          </w:p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FA2DF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SO</w:t>
            </w:r>
            <w:r w:rsidRPr="00FA2DF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13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A6" w:rsidTr="00485784">
        <w:trPr>
          <w:trHeight w:val="567"/>
          <w:jc w:val="center"/>
        </w:trPr>
        <w:tc>
          <w:tcPr>
            <w:tcW w:w="2378" w:type="dxa"/>
          </w:tcPr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Ácido Clorhídrico</w:t>
            </w:r>
          </w:p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HCl</w:t>
            </w:r>
          </w:p>
        </w:tc>
        <w:tc>
          <w:tcPr>
            <w:tcW w:w="1113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A6" w:rsidTr="00485784">
        <w:trPr>
          <w:trHeight w:val="567"/>
          <w:jc w:val="center"/>
        </w:trPr>
        <w:tc>
          <w:tcPr>
            <w:tcW w:w="2378" w:type="dxa"/>
          </w:tcPr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Ácido acético</w:t>
            </w:r>
          </w:p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FA2DF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FA2DF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A2DF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3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A6" w:rsidTr="00485784">
        <w:trPr>
          <w:trHeight w:val="567"/>
          <w:jc w:val="center"/>
        </w:trPr>
        <w:tc>
          <w:tcPr>
            <w:tcW w:w="2378" w:type="dxa"/>
          </w:tcPr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Hidróxido de sodio</w:t>
            </w:r>
          </w:p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NaOH</w:t>
            </w:r>
          </w:p>
        </w:tc>
        <w:tc>
          <w:tcPr>
            <w:tcW w:w="1113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A6" w:rsidTr="00485784">
        <w:trPr>
          <w:trHeight w:val="567"/>
          <w:jc w:val="center"/>
        </w:trPr>
        <w:tc>
          <w:tcPr>
            <w:tcW w:w="2378" w:type="dxa"/>
          </w:tcPr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Hidróxido de </w:t>
            </w:r>
            <w:r>
              <w:rPr>
                <w:rFonts w:ascii="Arial" w:hAnsi="Arial" w:cs="Arial"/>
                <w:sz w:val="24"/>
                <w:szCs w:val="24"/>
              </w:rPr>
              <w:t>amonio</w:t>
            </w:r>
          </w:p>
          <w:p w:rsidR="000979A6" w:rsidRDefault="000979A6" w:rsidP="007A5C6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</w:t>
            </w:r>
            <w:r w:rsidRPr="000979A6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OH</w:t>
            </w:r>
          </w:p>
        </w:tc>
        <w:tc>
          <w:tcPr>
            <w:tcW w:w="1113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:rsidR="000979A6" w:rsidRDefault="000979A6" w:rsidP="00B1485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485C" w:rsidRDefault="00B1485C" w:rsidP="00B148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47E46" w:rsidRDefault="00C47E46" w:rsidP="000979A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Medir el pH de cada uno de los diferentes productos caseros utilizando papel pH y anotarlo en la siguiente tabla:</w:t>
      </w:r>
    </w:p>
    <w:p w:rsidR="006A08F2" w:rsidRDefault="006A08F2" w:rsidP="00B148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F6D7C" w:rsidRDefault="000F6D7C" w:rsidP="00B148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F6D7C" w:rsidRDefault="000F6D7C" w:rsidP="00B148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2507"/>
        <w:gridCol w:w="1134"/>
        <w:gridCol w:w="3260"/>
      </w:tblGrid>
      <w:tr w:rsidR="00BE3C41" w:rsidRPr="00454142" w:rsidTr="00454142">
        <w:trPr>
          <w:jc w:val="center"/>
        </w:trPr>
        <w:tc>
          <w:tcPr>
            <w:tcW w:w="2507" w:type="dxa"/>
            <w:shd w:val="clear" w:color="auto" w:fill="5F497A" w:themeFill="accent4" w:themeFillShade="BF"/>
          </w:tcPr>
          <w:p w:rsidR="00BE3C41" w:rsidRPr="00454142" w:rsidRDefault="00BE3C41" w:rsidP="000F62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414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Sustancia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BE3C41" w:rsidRPr="00454142" w:rsidRDefault="00BE3C41" w:rsidP="000F62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414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pH</w:t>
            </w:r>
          </w:p>
        </w:tc>
        <w:tc>
          <w:tcPr>
            <w:tcW w:w="3260" w:type="dxa"/>
            <w:shd w:val="clear" w:color="auto" w:fill="5F497A" w:themeFill="accent4" w:themeFillShade="BF"/>
          </w:tcPr>
          <w:p w:rsidR="00BE3C41" w:rsidRPr="00454142" w:rsidRDefault="00BE3C41" w:rsidP="0069527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414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Clasificación (ácido, base o sustancia neutra)</w:t>
            </w:r>
          </w:p>
        </w:tc>
      </w:tr>
      <w:tr w:rsidR="00BE3C41" w:rsidTr="00BE3C41">
        <w:trPr>
          <w:trHeight w:val="680"/>
          <w:jc w:val="center"/>
        </w:trPr>
        <w:tc>
          <w:tcPr>
            <w:tcW w:w="2507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C41" w:rsidTr="00BE3C41">
        <w:trPr>
          <w:trHeight w:val="680"/>
          <w:jc w:val="center"/>
        </w:trPr>
        <w:tc>
          <w:tcPr>
            <w:tcW w:w="2507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C41" w:rsidTr="00BE3C41">
        <w:trPr>
          <w:trHeight w:val="680"/>
          <w:jc w:val="center"/>
        </w:trPr>
        <w:tc>
          <w:tcPr>
            <w:tcW w:w="2507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C41" w:rsidTr="00BE3C41">
        <w:trPr>
          <w:trHeight w:val="680"/>
          <w:jc w:val="center"/>
        </w:trPr>
        <w:tc>
          <w:tcPr>
            <w:tcW w:w="2507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C41" w:rsidTr="00BE3C41">
        <w:trPr>
          <w:trHeight w:val="680"/>
          <w:jc w:val="center"/>
        </w:trPr>
        <w:tc>
          <w:tcPr>
            <w:tcW w:w="2507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C41" w:rsidTr="00BE3C41">
        <w:trPr>
          <w:trHeight w:val="680"/>
          <w:jc w:val="center"/>
        </w:trPr>
        <w:tc>
          <w:tcPr>
            <w:tcW w:w="2507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C41" w:rsidTr="00BE3C41">
        <w:trPr>
          <w:trHeight w:val="680"/>
          <w:jc w:val="center"/>
        </w:trPr>
        <w:tc>
          <w:tcPr>
            <w:tcW w:w="2507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C41" w:rsidRDefault="00BE3C41" w:rsidP="00FA2DF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2E5C" w:rsidRPr="00980CF5" w:rsidRDefault="00212E5C" w:rsidP="00980CF5">
      <w:pPr>
        <w:pStyle w:val="Sinespaciado"/>
        <w:rPr>
          <w:rFonts w:ascii="Arial" w:hAnsi="Arial" w:cs="Arial"/>
          <w:b/>
          <w:caps/>
          <w:sz w:val="24"/>
          <w:szCs w:val="24"/>
        </w:rPr>
      </w:pPr>
      <w:r w:rsidRPr="00980CF5">
        <w:rPr>
          <w:rFonts w:ascii="Arial" w:hAnsi="Arial" w:cs="Arial"/>
          <w:b/>
          <w:caps/>
          <w:sz w:val="24"/>
          <w:szCs w:val="24"/>
        </w:rPr>
        <w:t>Cuestionario:</w:t>
      </w:r>
    </w:p>
    <w:p w:rsidR="00212E5C" w:rsidRDefault="00212E5C" w:rsidP="00212E5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tus resultados, ¿Qué coloración presenta la col morada en las sustancias que son ácidos fuertes? ___________________________</w:t>
      </w:r>
    </w:p>
    <w:p w:rsidR="00212E5C" w:rsidRDefault="00212E5C" w:rsidP="00212E5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color presenta el indicador de col morada en las bases? ________________________________________________________</w:t>
      </w:r>
    </w:p>
    <w:p w:rsidR="00212E5C" w:rsidRDefault="00212E5C" w:rsidP="00212E5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color del indicador de col morada para las sustancias neutras? _________________________________________________</w:t>
      </w:r>
    </w:p>
    <w:p w:rsidR="00212E5C" w:rsidRDefault="00411444" w:rsidP="00212E5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otros indicadores ácido-base hay? _______________________</w:t>
      </w:r>
    </w:p>
    <w:p w:rsidR="00E07D65" w:rsidRDefault="00980CF5" w:rsidP="00212E5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coloración presenta la fenolftaleína en medio ácido y básico? ________________________________________________________</w:t>
      </w:r>
    </w:p>
    <w:p w:rsidR="00980CF5" w:rsidRDefault="00980CF5" w:rsidP="00980CF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980CF5" w:rsidRDefault="006F760F" w:rsidP="006F760F">
      <w:pPr>
        <w:jc w:val="both"/>
        <w:rPr>
          <w:rFonts w:ascii="Arial" w:hAnsi="Arial" w:cs="Arial"/>
          <w:b/>
          <w:sz w:val="24"/>
          <w:szCs w:val="24"/>
        </w:rPr>
      </w:pPr>
      <w:r w:rsidRPr="00980CF5">
        <w:rPr>
          <w:rFonts w:ascii="Arial" w:hAnsi="Arial" w:cs="Arial"/>
          <w:b/>
          <w:caps/>
          <w:sz w:val="24"/>
          <w:szCs w:val="24"/>
        </w:rPr>
        <w:t>Conclusiones: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F760F" w:rsidRDefault="006F760F" w:rsidP="006F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</w:t>
      </w:r>
      <w:r w:rsidR="00980CF5">
        <w:rPr>
          <w:rFonts w:ascii="Arial" w:hAnsi="Arial" w:cs="Arial"/>
          <w:b/>
          <w:sz w:val="24"/>
          <w:szCs w:val="24"/>
        </w:rPr>
        <w:t>___________</w:t>
      </w:r>
    </w:p>
    <w:p w:rsidR="006F760F" w:rsidRDefault="006F760F" w:rsidP="006F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6F760F" w:rsidRDefault="006F760F" w:rsidP="006F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6F760F" w:rsidRDefault="006F760F" w:rsidP="006F76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sectPr w:rsidR="006F760F" w:rsidSect="00801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EE" w:rsidRDefault="003E66EE" w:rsidP="005C6DAB">
      <w:pPr>
        <w:spacing w:after="0" w:line="240" w:lineRule="auto"/>
      </w:pPr>
      <w:r>
        <w:separator/>
      </w:r>
    </w:p>
  </w:endnote>
  <w:endnote w:type="continuationSeparator" w:id="1">
    <w:p w:rsidR="003E66EE" w:rsidRDefault="003E66EE" w:rsidP="005C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D9" w:rsidRDefault="00E706D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D9" w:rsidRDefault="00E706D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D9" w:rsidRDefault="00E706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EE" w:rsidRDefault="003E66EE" w:rsidP="005C6DAB">
      <w:pPr>
        <w:spacing w:after="0" w:line="240" w:lineRule="auto"/>
      </w:pPr>
      <w:r>
        <w:separator/>
      </w:r>
    </w:p>
  </w:footnote>
  <w:footnote w:type="continuationSeparator" w:id="1">
    <w:p w:rsidR="003E66EE" w:rsidRDefault="003E66EE" w:rsidP="005C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D9" w:rsidRDefault="00E706D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25" w:rsidRDefault="009C4481" w:rsidP="009C4481">
    <w:pPr>
      <w:pStyle w:val="Encabezado"/>
    </w:pPr>
    <w:r>
      <w:rPr>
        <w:noProof/>
        <w:lang w:eastAsia="es-MX"/>
      </w:rPr>
      <w:drawing>
        <wp:inline distT="0" distB="0" distL="0" distR="0">
          <wp:extent cx="1358919" cy="1018359"/>
          <wp:effectExtent l="19050" t="0" r="0" b="0"/>
          <wp:docPr id="7" name="Imagen 7" descr="http://www.paleosystem.es/wp-content/uploads/2012/12/col-morada-red-jewel1-300x2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paleosystem.es/wp-content/uploads/2012/12/col-morada-red-jewel1-300x2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737" cy="1017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</w:t>
    </w:r>
    <w:r w:rsidR="00E706D9">
      <w:rPr>
        <w:noProof/>
        <w:lang w:eastAsia="es-MX"/>
      </w:rPr>
      <w:t xml:space="preserve">                    </w:t>
    </w:r>
    <w:r>
      <w:rPr>
        <w:noProof/>
        <w:lang w:eastAsia="es-MX"/>
      </w:rPr>
      <w:t xml:space="preserve">    </w:t>
    </w:r>
    <w:r w:rsidR="00AE2925">
      <w:rPr>
        <w:noProof/>
        <w:lang w:eastAsia="es-MX"/>
      </w:rPr>
      <w:drawing>
        <wp:inline distT="0" distB="0" distL="0" distR="0">
          <wp:extent cx="1515274" cy="877330"/>
          <wp:effectExtent l="19050" t="0" r="8726" b="0"/>
          <wp:docPr id="1" name="Imagen 1" descr="http://www.altcancer.net/9590p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ltcancer.net/9590ph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25" cy="87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D9" w:rsidRDefault="00E706D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D07"/>
    <w:multiLevelType w:val="hybridMultilevel"/>
    <w:tmpl w:val="F0FCB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75A9E"/>
    <w:multiLevelType w:val="hybridMultilevel"/>
    <w:tmpl w:val="6E3E9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21CBD"/>
    <w:multiLevelType w:val="hybridMultilevel"/>
    <w:tmpl w:val="15C0C0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96933"/>
    <w:multiLevelType w:val="hybridMultilevel"/>
    <w:tmpl w:val="57B63B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D789D"/>
    <w:multiLevelType w:val="hybridMultilevel"/>
    <w:tmpl w:val="DC36B8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007EA"/>
    <w:multiLevelType w:val="hybridMultilevel"/>
    <w:tmpl w:val="A126A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66221"/>
    <w:multiLevelType w:val="hybridMultilevel"/>
    <w:tmpl w:val="15C0C0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91AF0"/>
    <w:multiLevelType w:val="hybridMultilevel"/>
    <w:tmpl w:val="56403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B3B88"/>
    <w:multiLevelType w:val="hybridMultilevel"/>
    <w:tmpl w:val="24F8B5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8766D"/>
    <w:multiLevelType w:val="hybridMultilevel"/>
    <w:tmpl w:val="EECEF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42F70"/>
    <w:multiLevelType w:val="hybridMultilevel"/>
    <w:tmpl w:val="37B44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419F8"/>
    <w:multiLevelType w:val="hybridMultilevel"/>
    <w:tmpl w:val="EC006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4060B"/>
    <w:multiLevelType w:val="hybridMultilevel"/>
    <w:tmpl w:val="E99803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F22D5"/>
    <w:multiLevelType w:val="hybridMultilevel"/>
    <w:tmpl w:val="400C6882"/>
    <w:lvl w:ilvl="0" w:tplc="243EB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9318CE"/>
    <w:multiLevelType w:val="hybridMultilevel"/>
    <w:tmpl w:val="7BF4A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F6FDE"/>
    <w:multiLevelType w:val="hybridMultilevel"/>
    <w:tmpl w:val="48D23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B65C9"/>
    <w:multiLevelType w:val="hybridMultilevel"/>
    <w:tmpl w:val="1CA8C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76A11"/>
    <w:multiLevelType w:val="hybridMultilevel"/>
    <w:tmpl w:val="968E3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17"/>
  </w:num>
  <w:num w:numId="6">
    <w:abstractNumId w:val="3"/>
  </w:num>
  <w:num w:numId="7">
    <w:abstractNumId w:val="12"/>
  </w:num>
  <w:num w:numId="8">
    <w:abstractNumId w:val="15"/>
  </w:num>
  <w:num w:numId="9">
    <w:abstractNumId w:val="2"/>
  </w:num>
  <w:num w:numId="10">
    <w:abstractNumId w:val="9"/>
  </w:num>
  <w:num w:numId="11">
    <w:abstractNumId w:val="14"/>
  </w:num>
  <w:num w:numId="12">
    <w:abstractNumId w:val="1"/>
  </w:num>
  <w:num w:numId="13">
    <w:abstractNumId w:val="8"/>
  </w:num>
  <w:num w:numId="14">
    <w:abstractNumId w:val="4"/>
  </w:num>
  <w:num w:numId="15">
    <w:abstractNumId w:val="0"/>
  </w:num>
  <w:num w:numId="16">
    <w:abstractNumId w:val="16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DD"/>
    <w:rsid w:val="0007406E"/>
    <w:rsid w:val="000979A6"/>
    <w:rsid w:val="000E09B8"/>
    <w:rsid w:val="000F6285"/>
    <w:rsid w:val="000F6D7C"/>
    <w:rsid w:val="00107ED1"/>
    <w:rsid w:val="0012249E"/>
    <w:rsid w:val="001334A7"/>
    <w:rsid w:val="0016196D"/>
    <w:rsid w:val="0016609F"/>
    <w:rsid w:val="0018133E"/>
    <w:rsid w:val="00183EDC"/>
    <w:rsid w:val="001D0ABD"/>
    <w:rsid w:val="001E008D"/>
    <w:rsid w:val="00212E5C"/>
    <w:rsid w:val="002614FE"/>
    <w:rsid w:val="002705A2"/>
    <w:rsid w:val="002F2474"/>
    <w:rsid w:val="0037194B"/>
    <w:rsid w:val="003C67CF"/>
    <w:rsid w:val="003D2B15"/>
    <w:rsid w:val="003E66EE"/>
    <w:rsid w:val="00411444"/>
    <w:rsid w:val="00437B08"/>
    <w:rsid w:val="00454142"/>
    <w:rsid w:val="004612DE"/>
    <w:rsid w:val="00485784"/>
    <w:rsid w:val="00492EA8"/>
    <w:rsid w:val="004B1362"/>
    <w:rsid w:val="004B47A5"/>
    <w:rsid w:val="004D4572"/>
    <w:rsid w:val="004F0FB8"/>
    <w:rsid w:val="005160E5"/>
    <w:rsid w:val="0051791C"/>
    <w:rsid w:val="00517ECF"/>
    <w:rsid w:val="00574576"/>
    <w:rsid w:val="00575E21"/>
    <w:rsid w:val="005A484F"/>
    <w:rsid w:val="005C2263"/>
    <w:rsid w:val="005C6DAB"/>
    <w:rsid w:val="005F4F8C"/>
    <w:rsid w:val="00613192"/>
    <w:rsid w:val="0068696B"/>
    <w:rsid w:val="00690FF2"/>
    <w:rsid w:val="00695275"/>
    <w:rsid w:val="006A0345"/>
    <w:rsid w:val="006A08F2"/>
    <w:rsid w:val="006A78D2"/>
    <w:rsid w:val="006B0A0F"/>
    <w:rsid w:val="006C797F"/>
    <w:rsid w:val="006F760F"/>
    <w:rsid w:val="007252BC"/>
    <w:rsid w:val="00747E76"/>
    <w:rsid w:val="0077113B"/>
    <w:rsid w:val="00781638"/>
    <w:rsid w:val="00790439"/>
    <w:rsid w:val="007A7B11"/>
    <w:rsid w:val="007C28DD"/>
    <w:rsid w:val="007E4D4F"/>
    <w:rsid w:val="00801A3D"/>
    <w:rsid w:val="00856E7E"/>
    <w:rsid w:val="0087415C"/>
    <w:rsid w:val="008F55C5"/>
    <w:rsid w:val="00914F12"/>
    <w:rsid w:val="0092073F"/>
    <w:rsid w:val="00980CF5"/>
    <w:rsid w:val="009C4481"/>
    <w:rsid w:val="009F7070"/>
    <w:rsid w:val="00A13D95"/>
    <w:rsid w:val="00A570DB"/>
    <w:rsid w:val="00AB0EB8"/>
    <w:rsid w:val="00AE2925"/>
    <w:rsid w:val="00B1485C"/>
    <w:rsid w:val="00B56F44"/>
    <w:rsid w:val="00B752C8"/>
    <w:rsid w:val="00BE3C41"/>
    <w:rsid w:val="00C11F89"/>
    <w:rsid w:val="00C47768"/>
    <w:rsid w:val="00C47E46"/>
    <w:rsid w:val="00C50878"/>
    <w:rsid w:val="00CA50AC"/>
    <w:rsid w:val="00CC44CB"/>
    <w:rsid w:val="00CC64DA"/>
    <w:rsid w:val="00CD291B"/>
    <w:rsid w:val="00CF27B3"/>
    <w:rsid w:val="00D0100C"/>
    <w:rsid w:val="00D31711"/>
    <w:rsid w:val="00D372E4"/>
    <w:rsid w:val="00DA54A2"/>
    <w:rsid w:val="00DC31D5"/>
    <w:rsid w:val="00E07D65"/>
    <w:rsid w:val="00E35A2B"/>
    <w:rsid w:val="00E474A7"/>
    <w:rsid w:val="00E62917"/>
    <w:rsid w:val="00E706D9"/>
    <w:rsid w:val="00E97893"/>
    <w:rsid w:val="00EB3BD8"/>
    <w:rsid w:val="00EB7571"/>
    <w:rsid w:val="00EC290C"/>
    <w:rsid w:val="00EF4F03"/>
    <w:rsid w:val="00F117DE"/>
    <w:rsid w:val="00F32A54"/>
    <w:rsid w:val="00F51A39"/>
    <w:rsid w:val="00F548A0"/>
    <w:rsid w:val="00F85EBB"/>
    <w:rsid w:val="00F91FC1"/>
    <w:rsid w:val="00FA23C4"/>
    <w:rsid w:val="00FA2DF5"/>
    <w:rsid w:val="00FC440A"/>
    <w:rsid w:val="00FD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cf6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2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6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DAB"/>
  </w:style>
  <w:style w:type="paragraph" w:styleId="Piedepgina">
    <w:name w:val="footer"/>
    <w:basedOn w:val="Normal"/>
    <w:link w:val="PiedepginaCar"/>
    <w:uiPriority w:val="99"/>
    <w:unhideWhenUsed/>
    <w:rsid w:val="005C6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DAB"/>
  </w:style>
  <w:style w:type="paragraph" w:styleId="Sinespaciado">
    <w:name w:val="No Spacing"/>
    <w:uiPriority w:val="1"/>
    <w:qFormat/>
    <w:rsid w:val="001D0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2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6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DAB"/>
  </w:style>
  <w:style w:type="paragraph" w:styleId="Piedepgina">
    <w:name w:val="footer"/>
    <w:basedOn w:val="Normal"/>
    <w:link w:val="PiedepginaCar"/>
    <w:uiPriority w:val="99"/>
    <w:unhideWhenUsed/>
    <w:rsid w:val="005C6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Blanca Montalvo</cp:lastModifiedBy>
  <cp:revision>39</cp:revision>
  <dcterms:created xsi:type="dcterms:W3CDTF">2014-03-10T02:08:00Z</dcterms:created>
  <dcterms:modified xsi:type="dcterms:W3CDTF">2014-03-10T02:57:00Z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1cYEWd14KKB3TdlBnTOqoig5M8q25kcGBFpPcJ3diarI</vt:lpwstr>
  </property>
  <property fmtid="{D5CDD505-2E9C-101B-9397-08002B2CF9AE}" pid="4" name="Google.Documents.RevisionId">
    <vt:lpwstr>13217171964279454345</vt:lpwstr>
  </property>
  <property fmtid="{D5CDD505-2E9C-101B-9397-08002B2CF9AE}" pid="5" name="Google.Documents.PreviousRevisionId">
    <vt:lpwstr>17001952788840852026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